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7A" w:rsidRDefault="00163FA0" w:rsidP="00163FA0">
      <w:pPr>
        <w:jc w:val="center"/>
      </w:pPr>
      <w:r w:rsidRPr="00163FA0">
        <w:rPr>
          <w:rFonts w:asciiTheme="majorHAnsi" w:hAnsiTheme="majorHAnsi"/>
          <w:sz w:val="28"/>
          <w:szCs w:val="28"/>
        </w:rPr>
        <w:t>Witterungsauswertung November 2013</w:t>
      </w:r>
    </w:p>
    <w:p w:rsidR="00163FA0" w:rsidRDefault="00163FA0" w:rsidP="00163FA0">
      <w:r>
        <w:t>Die 1. Dekade verging deutlich zu warm. Insgesamt 15,9 mm/L pro m</w:t>
      </w:r>
      <w:r>
        <w:rPr>
          <w:sz w:val="24"/>
          <w:szCs w:val="24"/>
          <w:vertAlign w:val="superscript"/>
        </w:rPr>
        <w:t>2</w:t>
      </w:r>
      <w:r>
        <w:t xml:space="preserve">, was bereits den Großteil des Monatsniederschlags darstellt, </w:t>
      </w:r>
      <w:proofErr w:type="gramStart"/>
      <w:r>
        <w:t>fiel</w:t>
      </w:r>
      <w:proofErr w:type="gramEnd"/>
      <w:r>
        <w:t xml:space="preserve"> auf 7 Tage verteilt. Sonne war Mangelware. Am 7. lag die registrierte Temperatur bei 16,6 °C – die Monatshöchsttemperatur. Dazu kamen 5 Starkwindtage. Unter anderem hervorgerufen durch Sturmtief </w:t>
      </w:r>
      <w:r w:rsidRPr="00163FA0">
        <w:rPr>
          <w:i/>
        </w:rPr>
        <w:t>„</w:t>
      </w:r>
      <w:proofErr w:type="spellStart"/>
      <w:r w:rsidRPr="00163FA0">
        <w:rPr>
          <w:i/>
        </w:rPr>
        <w:t>Gotehard</w:t>
      </w:r>
      <w:proofErr w:type="spellEnd"/>
      <w:r w:rsidRPr="00163FA0">
        <w:rPr>
          <w:i/>
        </w:rPr>
        <w:t>“</w:t>
      </w:r>
      <w:r>
        <w:rPr>
          <w:i/>
        </w:rPr>
        <w:t xml:space="preserve"> </w:t>
      </w:r>
      <w:r>
        <w:t xml:space="preserve">am 4. Am 11. </w:t>
      </w:r>
      <w:r w:rsidR="00E37F61">
        <w:t xml:space="preserve">brachte das </w:t>
      </w:r>
      <w:r w:rsidR="00E37F61" w:rsidRPr="00E37F61">
        <w:rPr>
          <w:i/>
        </w:rPr>
        <w:t xml:space="preserve">„Hoch </w:t>
      </w:r>
      <w:proofErr w:type="spellStart"/>
      <w:r w:rsidR="00E37F61" w:rsidRPr="00E37F61">
        <w:rPr>
          <w:i/>
        </w:rPr>
        <w:t>Quintia</w:t>
      </w:r>
      <w:proofErr w:type="spellEnd"/>
      <w:r w:rsidR="00E37F61" w:rsidRPr="00E37F61">
        <w:rPr>
          <w:i/>
        </w:rPr>
        <w:t>“</w:t>
      </w:r>
      <w:r w:rsidR="00E37F61">
        <w:t xml:space="preserve"> als Nordwest-wetterlage, den Westwetterlage ein kühleres Ende. Die Tiefsttemperaturen lagen in dieser Epoche erstmals leicht unter 0 °C. Am Tage kühlte es unterdessen auf um 6 °C ab. Am 13.; 16./17. setzte Nebel unter Hochdruckbrücken </w:t>
      </w:r>
      <w:r w:rsidR="00E37F61" w:rsidRPr="00E37F61">
        <w:rPr>
          <w:i/>
        </w:rPr>
        <w:t xml:space="preserve">(„Hoch </w:t>
      </w:r>
      <w:proofErr w:type="spellStart"/>
      <w:r w:rsidR="00E37F61" w:rsidRPr="00E37F61">
        <w:rPr>
          <w:i/>
        </w:rPr>
        <w:t>Raily</w:t>
      </w:r>
      <w:proofErr w:type="spellEnd"/>
      <w:r w:rsidR="00E37F61" w:rsidRPr="00E37F61">
        <w:rPr>
          <w:i/>
        </w:rPr>
        <w:t>“</w:t>
      </w:r>
      <w:r w:rsidR="00E37F61">
        <w:t xml:space="preserve"> &amp; </w:t>
      </w:r>
      <w:r w:rsidR="00E37F61" w:rsidRPr="00E37F61">
        <w:rPr>
          <w:i/>
        </w:rPr>
        <w:t>„Hoch Susanne“</w:t>
      </w:r>
      <w:r w:rsidR="00E37F61">
        <w:t xml:space="preserve">) ein. Vom 19. an beherrschten </w:t>
      </w:r>
      <w:proofErr w:type="spellStart"/>
      <w:r w:rsidR="00E37F61">
        <w:t>Trogwetter</w:t>
      </w:r>
      <w:proofErr w:type="spellEnd"/>
      <w:r w:rsidR="00E37F61">
        <w:t xml:space="preserve">-lagen Deutsches Wetter. Trüb und wieder regnerisch </w:t>
      </w:r>
      <w:r w:rsidR="0039544A">
        <w:t xml:space="preserve">sorgte </w:t>
      </w:r>
      <w:r w:rsidR="0039544A" w:rsidRPr="0039544A">
        <w:rPr>
          <w:i/>
        </w:rPr>
        <w:t>„Tief Quentin“</w:t>
      </w:r>
      <w:r w:rsidR="0039544A">
        <w:t xml:space="preserve">  vom 21. - 23. erneut für Nebeltage. Ebenso lagen die Temperaturen fast konstant bei 5 °C. Der Wind flaute zudem ab. </w:t>
      </w:r>
      <w:r w:rsidR="009D2D79">
        <w:t xml:space="preserve">Eine </w:t>
      </w:r>
      <w:proofErr w:type="spellStart"/>
      <w:r w:rsidR="009D2D79">
        <w:t>Nordlage</w:t>
      </w:r>
      <w:proofErr w:type="spellEnd"/>
      <w:r w:rsidR="009D2D79">
        <w:t xml:space="preserve"> brachte bis zum 28. erneut stabiles Hochdruckwetter. Inbegriff 2 Sonnentage und teilweiße sehr gute Fernsicht. Bei Sternen klaren Himmel sank am Morgen des 27. Die Temperatur dafür auf </w:t>
      </w:r>
      <w:r w:rsidR="009D2D79">
        <w:br/>
        <w:t xml:space="preserve">– 5,8 °C. Zuvor bildete sich am 26. eine feine Schneeschicht. Die letzten Tage prägte Starkwind. </w:t>
      </w:r>
    </w:p>
    <w:p w:rsidR="009D2D79" w:rsidRPr="00A04DD3" w:rsidRDefault="002E2A17" w:rsidP="00163FA0">
      <w:r>
        <w:t xml:space="preserve">Anders als in der 1. Dekade entwickelte sich eine Durchschnittstemperatur von „nur“ 5,4 °C (+1,1 °C/K). Dies lässt sich auch in den Frost- und Eistagen ablesen – mit 7 und 0 – jeweils 2 zu wenig. Insgesamt 24 Tage mit Niederschlag wurden registriert. Jedoch verwundert es, dass die Monatssumme mit </w:t>
      </w:r>
      <w:r>
        <w:br/>
        <w:t>33,1 mm/L pro m</w:t>
      </w:r>
      <w:r>
        <w:rPr>
          <w:sz w:val="24"/>
          <w:szCs w:val="24"/>
          <w:vertAlign w:val="superscript"/>
        </w:rPr>
        <w:t>2</w:t>
      </w:r>
      <w:r>
        <w:t xml:space="preserve"> nur zu 69 % der Summe entspricht. Dazu kommt eine durchschnittliche Bedeckung von 6,7/8. Demnach konnte kein Sonnenreichtum in der Erinnerung bleiben. 16 Tage </w:t>
      </w:r>
      <w:r w:rsidR="00A04DD3">
        <w:t xml:space="preserve">aber nur 16 h: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="00A04DD3">
        <w:rPr>
          <w:rFonts w:eastAsiaTheme="minorEastAsia"/>
          <w:sz w:val="24"/>
          <w:szCs w:val="24"/>
        </w:rPr>
        <w:t xml:space="preserve"> </w:t>
      </w:r>
      <w:r w:rsidR="00A04DD3">
        <w:rPr>
          <w:rFonts w:eastAsiaTheme="minorEastAsia"/>
        </w:rPr>
        <w:t xml:space="preserve">der Monatsausbeute, die nach Mittelung vorkommt. </w:t>
      </w:r>
      <w:r w:rsidR="00E51DA9">
        <w:rPr>
          <w:rFonts w:eastAsiaTheme="minorEastAsia"/>
        </w:rPr>
        <w:t xml:space="preserve">Hinzu kamen 6 Nebeltage und eine Luftfeuchtigkeit mit 88 % als Mittelwert (normal 83 %). All die Parameter beschreiben einen trüben Monat. Der Wind hat eine mittlere Stärke von </w:t>
      </w:r>
      <w:proofErr w:type="spellStart"/>
      <w:r w:rsidR="00E51DA9">
        <w:rPr>
          <w:rFonts w:eastAsiaTheme="minorEastAsia"/>
        </w:rPr>
        <w:t>Bft</w:t>
      </w:r>
      <w:proofErr w:type="spellEnd"/>
      <w:r w:rsidR="00E51DA9">
        <w:rPr>
          <w:rFonts w:eastAsiaTheme="minorEastAsia"/>
        </w:rPr>
        <w:t xml:space="preserve"> 2 und  die Böen erreichten im Mittel </w:t>
      </w:r>
      <w:proofErr w:type="spellStart"/>
      <w:r w:rsidR="00E51DA9">
        <w:rPr>
          <w:rFonts w:eastAsiaTheme="minorEastAsia"/>
        </w:rPr>
        <w:t>Bft</w:t>
      </w:r>
      <w:proofErr w:type="spellEnd"/>
      <w:r w:rsidR="00E51DA9">
        <w:rPr>
          <w:rFonts w:eastAsiaTheme="minorEastAsia"/>
        </w:rPr>
        <w:t xml:space="preserve"> 5 – eine rege Luftbewegung</w:t>
      </w:r>
      <w:r w:rsidR="007C5C5F">
        <w:rPr>
          <w:rFonts w:eastAsiaTheme="minorEastAsia"/>
        </w:rPr>
        <w:t xml:space="preserve"> mit 9 Starkwindtagen</w:t>
      </w:r>
      <w:r w:rsidR="00E51DA9">
        <w:rPr>
          <w:rFonts w:eastAsiaTheme="minorEastAsia"/>
        </w:rPr>
        <w:t>. Die stärkste Böe wurde am 07. November mit 56 Km/h (</w:t>
      </w:r>
      <w:proofErr w:type="spellStart"/>
      <w:r w:rsidR="00E51DA9">
        <w:rPr>
          <w:rFonts w:eastAsiaTheme="minorEastAsia"/>
        </w:rPr>
        <w:t>Bft</w:t>
      </w:r>
      <w:proofErr w:type="spellEnd"/>
      <w:r w:rsidR="00E51DA9">
        <w:rPr>
          <w:rFonts w:eastAsiaTheme="minorEastAsia"/>
        </w:rPr>
        <w:t xml:space="preserve"> 7) aufgezeichnet. Der Luftdruck – im Mittel nur leicht unterdurchschnittlich -  legte einen wahren Schlangenkurs ein. So stark, dass er vom Mittag des 10. </w:t>
      </w:r>
      <w:r w:rsidR="007C5C5F">
        <w:rPr>
          <w:rFonts w:eastAsiaTheme="minorEastAsia"/>
        </w:rPr>
        <w:t xml:space="preserve">bis zum Mittag des 11. um 25,9 </w:t>
      </w:r>
      <w:proofErr w:type="spellStart"/>
      <w:r w:rsidR="007C5C5F">
        <w:rPr>
          <w:rFonts w:eastAsiaTheme="minorEastAsia"/>
        </w:rPr>
        <w:t>hPa</w:t>
      </w:r>
      <w:proofErr w:type="spellEnd"/>
      <w:r w:rsidR="007C5C5F">
        <w:rPr>
          <w:rFonts w:eastAsiaTheme="minorEastAsia"/>
        </w:rPr>
        <w:t xml:space="preserve"> stieg. </w:t>
      </w:r>
      <w:bookmarkStart w:id="0" w:name="_GoBack"/>
      <w:bookmarkEnd w:id="0"/>
    </w:p>
    <w:sectPr w:rsidR="009D2D79" w:rsidRPr="00A04DD3" w:rsidSect="0029416C">
      <w:pgSz w:w="12240" w:h="15840"/>
      <w:pgMar w:top="1417" w:right="1417" w:bottom="1134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A0"/>
    <w:rsid w:val="00163FA0"/>
    <w:rsid w:val="0029416C"/>
    <w:rsid w:val="002E2A17"/>
    <w:rsid w:val="0039544A"/>
    <w:rsid w:val="003E7C7A"/>
    <w:rsid w:val="007C5C5F"/>
    <w:rsid w:val="009D2D79"/>
    <w:rsid w:val="00A04DD3"/>
    <w:rsid w:val="00E37F61"/>
    <w:rsid w:val="00E51DA9"/>
    <w:rsid w:val="00F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4DD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4DD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Nutzer</cp:lastModifiedBy>
  <cp:revision>3</cp:revision>
  <dcterms:created xsi:type="dcterms:W3CDTF">2013-11-29T19:29:00Z</dcterms:created>
  <dcterms:modified xsi:type="dcterms:W3CDTF">2013-12-01T10:59:00Z</dcterms:modified>
</cp:coreProperties>
</file>