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3302B7" w:rsidP="003302B7">
      <w:pPr>
        <w:jc w:val="center"/>
      </w:pPr>
      <w:r w:rsidRPr="003302B7">
        <w:rPr>
          <w:rFonts w:asciiTheme="majorHAnsi" w:hAnsiTheme="majorHAnsi"/>
          <w:sz w:val="28"/>
          <w:szCs w:val="28"/>
        </w:rPr>
        <w:t>Witterungsauswertung März 2015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3302B7" w:rsidRDefault="003302B7" w:rsidP="003302B7">
      <w:r>
        <w:t>Zum Anfang oder zum End´ der März sein Gift en</w:t>
      </w:r>
      <w:r w:rsidR="002F7039">
        <w:t>tsend´. Nach dieser Bauernregel lebt auch dieser März. Bis zum 06. gab es täglich Niederschlag bei einer Sonne-/Wolkenmischung. Am 02. wurde ein Graupelschauer beobachtet. Für Schneefall war es aber mit Tagesmitteln um 5 °C deutlich zu warm. Dazu war es stürmisch mit Böen von Bft 7. Außerdem schwankte die Sichtweite meist um über 40 Km pro Tag!</w:t>
      </w:r>
    </w:p>
    <w:p w:rsidR="002F7039" w:rsidRDefault="002F7039" w:rsidP="003302B7">
      <w:r>
        <w:t xml:space="preserve">Vom 07. - 09. brachte ein starkes Zwischenhoch eine SW - Lage nach Sachsen. Die Sonne schien so gut Sie konnte. Die Nächte kühlten auf knapp über 0 °C ab. Dafür wurden wir mit frühlingshaften 14 °C am Nachmittag belohnt, welche sich in der Sonne wie 18 °C anfühlten. </w:t>
      </w:r>
    </w:p>
    <w:p w:rsidR="00B14BF1" w:rsidRDefault="002F7039" w:rsidP="003302B7">
      <w:r w:rsidRPr="002F7039">
        <w:rPr>
          <w:i/>
        </w:rPr>
        <w:t>„Hoch Luisa“</w:t>
      </w:r>
      <w:r>
        <w:t xml:space="preserve"> verlagerte sich nach Finnland und beendete erstmal den „Vollfrühling“. Bis zum 15. </w:t>
      </w:r>
      <w:proofErr w:type="spellStart"/>
      <w:r>
        <w:t>re-gistrierte</w:t>
      </w:r>
      <w:proofErr w:type="spellEnd"/>
      <w:r>
        <w:t xml:space="preserve"> die Station 0,1 h Sonne. </w:t>
      </w:r>
      <w:r w:rsidR="00B14BF1">
        <w:t>Am 10. gefror der Boden. Insgesamt schwankten die Temperaturen aber nur leicht bei 3 °C. Es gab auch jeden Tag Dunst und am 12. fast 6 h Nebel mit 300 m Sicht. Den Großteil des 14. regnete es – in der Summe 4,9 mm/L pro m</w:t>
      </w:r>
      <w:r w:rsidR="00B14BF1" w:rsidRPr="00B14BF1">
        <w:rPr>
          <w:sz w:val="24"/>
          <w:szCs w:val="24"/>
          <w:vertAlign w:val="superscript"/>
        </w:rPr>
        <w:t>2</w:t>
      </w:r>
      <w:r w:rsidR="00B14BF1">
        <w:t xml:space="preserve"> -, somit war es der niederschlagsreichste Tag im März. Am 15. nahm diese unangenehme Witterung ein Ende in dem dasselbe Hoch eine SO - Lage antrieb.</w:t>
      </w:r>
    </w:p>
    <w:p w:rsidR="002F7039" w:rsidRDefault="00B14BF1" w:rsidP="003302B7">
      <w:r>
        <w:t xml:space="preserve">Die folgenden 9 Tage, vom 16. an, wiesen keinen Niederschlag auf und bis auf den 21./22. schien die Sonne </w:t>
      </w:r>
      <w:r w:rsidR="00AF3794">
        <w:t>fast so lang, wie astronomisch üblich. Am 20. sorgte eine partielle Sonnenfinsternis mit über 60 % Verdeckung  auch für ein seltenes Wetterspektakel. Am Tag davor wurde keine einzige Wolke gesichtet. In dieser GWL – Episode erlebten wir aber auch einen starken Temperaturrückgang. So lagen die Tiefstwerte am 17. bei 6,4 °C und am 23. bei -3,5 °C.</w:t>
      </w:r>
      <w:r w:rsidR="00CC6250">
        <w:t xml:space="preserve"> Die höchste Temperatur am 17. lag bei 16,2 °C und 6 Tage später bei immer noch zu warmen 11,8 °C. </w:t>
      </w:r>
    </w:p>
    <w:p w:rsidR="00CC6250" w:rsidRDefault="00CC6250" w:rsidP="003302B7">
      <w:r>
        <w:t xml:space="preserve">Den Rest des Monats bestimmten atlantische Ausläufer: </w:t>
      </w:r>
      <w:r w:rsidR="00C07E45">
        <w:t>Die Sonne verschwand größtenteils. Am 27. gab es wieder einen Graupelschauer und</w:t>
      </w:r>
      <w:r w:rsidR="0051267B">
        <w:t xml:space="preserve"> die beiden letzten beiden Märztage prägten </w:t>
      </w:r>
      <w:r w:rsidR="0051267B" w:rsidRPr="0051267B">
        <w:rPr>
          <w:i/>
        </w:rPr>
        <w:t>„Orkantief Mike &amp; Niklas“</w:t>
      </w:r>
      <w:r w:rsidR="0051267B">
        <w:t>. Von Schnee und Gewitter mit Graupel bis Sonnenschein war die Wettercodepalette vertreten. Die Windspitzen reichten in Köttewitz aber nur für 72 Km/h (Bft 8).</w:t>
      </w:r>
      <w:r w:rsidR="00C07E45">
        <w:t>Die Temperaturen entsprachen der 3. Märzdekade.</w:t>
      </w:r>
      <w:r w:rsidR="0051267B">
        <w:t xml:space="preserve"> Außerdem konnte man sich einer guten Fernsicht erfreuen, da die Luft immer wieder durch Niederschlag gefiltert wurde.</w:t>
      </w:r>
    </w:p>
    <w:p w:rsidR="0051267B" w:rsidRDefault="0051267B" w:rsidP="003302B7">
      <w:pPr>
        <w:rPr>
          <w:i/>
        </w:rPr>
      </w:pPr>
      <w:r w:rsidRPr="0051267B">
        <w:rPr>
          <w:i/>
        </w:rPr>
        <w:t>Zusammenfassung:</w:t>
      </w:r>
    </w:p>
    <w:p w:rsidR="0051267B" w:rsidRPr="00524FF3" w:rsidRDefault="0051267B" w:rsidP="003302B7">
      <w:r>
        <w:t xml:space="preserve">Ohne </w:t>
      </w:r>
      <w:proofErr w:type="gramStart"/>
      <w:r>
        <w:t>der</w:t>
      </w:r>
      <w:proofErr w:type="gramEnd"/>
      <w:r>
        <w:t xml:space="preserve"> Orkanlage </w:t>
      </w:r>
      <w:r w:rsidR="00524FF3">
        <w:t>wäre es wieder ein sehr trockener Monat geworden. So beträgt die Niederschlags-summe 43,6 mm/L pro m</w:t>
      </w:r>
      <w:r w:rsidR="00524FF3" w:rsidRPr="00524FF3">
        <w:rPr>
          <w:sz w:val="24"/>
          <w:szCs w:val="24"/>
          <w:vertAlign w:val="superscript"/>
        </w:rPr>
        <w:t>2</w:t>
      </w:r>
      <w:r w:rsidR="00524FF3">
        <w:t xml:space="preserve"> (97 %). Die Verdunstung betrug 48 mm/L pro m</w:t>
      </w:r>
      <w:r w:rsidR="00524FF3" w:rsidRPr="00524FF3">
        <w:rPr>
          <w:sz w:val="24"/>
          <w:szCs w:val="24"/>
          <w:vertAlign w:val="superscript"/>
        </w:rPr>
        <w:t>2</w:t>
      </w:r>
      <w:r w:rsidR="00524FF3">
        <w:t xml:space="preserve">. Der März ist also auch arid. Was die letzte GWL nicht ändern konnte war die Tatsache eines viel zu sonnigen Märzes. An 25 Tagen summierten sich 94,3 h (157 %). Auch war der März deutlich zu mild. Ein Monatsmittel von 6,0 °C bedeutet ein Plus von 1,5 °C/K. Eine Kältesumme gab es nicht und Frostnächte – insgesamt 5 (45 %)  – traten nur in Verbindung mit warmen Mittagsstunden auf. </w:t>
      </w:r>
      <w:r w:rsidR="00B65604">
        <w:t>An 1 Tag gab es fast 6 Stunden Nebel und an 5 über 50 Km Sicht. Die Luftfeuchtigkeit betrug im Schnitt 78 % und der Bewölkungsgrad deutet mit 5,4/8, ebenso der Luftdruck mit einem Überschuss von 3,2 hPa, auf einen mildkontinentalen Einfluss. Vor allem war der März windig: 11 Tage mit Böen von min. 39 Km/h und 2 Tage mit über 70 Km/h. Die jeweils erreichten Spitzenböen wurden mit 72 Km/h (Bft 8) gemessen. Das Böenmittel beträgt Bft 5,0.</w:t>
      </w:r>
      <w:bookmarkStart w:id="0" w:name="_GoBack"/>
      <w:bookmarkEnd w:id="0"/>
    </w:p>
    <w:sectPr w:rsidR="0051267B" w:rsidRPr="00524FF3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B7"/>
    <w:rsid w:val="0029416C"/>
    <w:rsid w:val="002F7039"/>
    <w:rsid w:val="003302B7"/>
    <w:rsid w:val="003E7C7A"/>
    <w:rsid w:val="0051267B"/>
    <w:rsid w:val="00524FF3"/>
    <w:rsid w:val="00AF3794"/>
    <w:rsid w:val="00B14BF1"/>
    <w:rsid w:val="00B65604"/>
    <w:rsid w:val="00C07E45"/>
    <w:rsid w:val="00CC6250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2015-03-29T14:05:00Z</dcterms:created>
  <dcterms:modified xsi:type="dcterms:W3CDTF">2015-04-01T15:28:00Z</dcterms:modified>
</cp:coreProperties>
</file>