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D039D2" w:rsidP="00D039D2">
      <w:pPr>
        <w:jc w:val="center"/>
      </w:pPr>
      <w:r w:rsidRPr="00D039D2">
        <w:rPr>
          <w:rFonts w:asciiTheme="majorHAnsi" w:hAnsiTheme="majorHAnsi"/>
          <w:sz w:val="28"/>
          <w:szCs w:val="28"/>
        </w:rPr>
        <w:t>Witterungsauswertung Februar 2014</w:t>
      </w:r>
    </w:p>
    <w:p w:rsidR="00D039D2" w:rsidRDefault="00D039D2" w:rsidP="00D039D2">
      <w:pPr>
        <w:rPr>
          <w:sz w:val="24"/>
          <w:szCs w:val="24"/>
        </w:rPr>
      </w:pPr>
      <w:r w:rsidRPr="00D039D2">
        <w:rPr>
          <w:sz w:val="24"/>
          <w:szCs w:val="24"/>
        </w:rPr>
        <w:t>Das einzige was im Februar auf Winter hindeutet</w:t>
      </w:r>
      <w:r>
        <w:rPr>
          <w:sz w:val="24"/>
          <w:szCs w:val="24"/>
        </w:rPr>
        <w:t>, findet seine Aufmerksamkeit in den Ersten 5 Tagen. Die Tagesmitteltemperaturen lagen knapp über 0 °C, dabei die Nächte mit schwachem Frost und am Tag um 2 °C. Vom 1. - 3. fielen 4,5 mm/L pro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dadurch entstand am 3. eine </w:t>
      </w:r>
      <w:r>
        <w:rPr>
          <w:sz w:val="24"/>
          <w:szCs w:val="24"/>
        </w:rPr>
        <w:br/>
        <w:t>1 cm hohe, durchbrochene Schneedecke.</w:t>
      </w:r>
      <w:r w:rsidR="00131F35">
        <w:rPr>
          <w:sz w:val="24"/>
          <w:szCs w:val="24"/>
        </w:rPr>
        <w:t xml:space="preserve"> Der Wind wehte mäßig aus SO. Teilweiße böig mit </w:t>
      </w:r>
      <w:r w:rsidR="00131F35">
        <w:rPr>
          <w:sz w:val="24"/>
          <w:szCs w:val="24"/>
        </w:rPr>
        <w:br/>
      </w:r>
      <w:proofErr w:type="spellStart"/>
      <w:r w:rsidR="00131F35">
        <w:rPr>
          <w:sz w:val="24"/>
          <w:szCs w:val="24"/>
        </w:rPr>
        <w:t>Bft</w:t>
      </w:r>
      <w:proofErr w:type="spellEnd"/>
      <w:r w:rsidR="00131F35">
        <w:rPr>
          <w:sz w:val="24"/>
          <w:szCs w:val="24"/>
        </w:rPr>
        <w:t xml:space="preserve"> 6 - 7.</w:t>
      </w:r>
      <w:r w:rsidR="00705DB0">
        <w:rPr>
          <w:sz w:val="24"/>
          <w:szCs w:val="24"/>
        </w:rPr>
        <w:br/>
      </w:r>
      <w:r w:rsidR="00705DB0">
        <w:rPr>
          <w:sz w:val="24"/>
          <w:szCs w:val="24"/>
        </w:rPr>
        <w:br/>
        <w:t xml:space="preserve">Danach ging alles auf den Frühling zu. Alle trüben Tage, also diese, an dem der Bedeckungsgrad über 6,4/8 beträgt, lassen sich an einer Hand abzählen: Der 7., 13., 15./16. und 19. </w:t>
      </w:r>
      <w:r w:rsidR="00705DB0">
        <w:rPr>
          <w:sz w:val="24"/>
          <w:szCs w:val="24"/>
        </w:rPr>
        <w:br/>
        <w:t>Die Nachttemperaturen lagen meist um 0 °C. Die Tagestemperaturen um 7 °C.</w:t>
      </w:r>
    </w:p>
    <w:p w:rsidR="00131F35" w:rsidRDefault="00131F35" w:rsidP="00D039D2">
      <w:pPr>
        <w:rPr>
          <w:sz w:val="24"/>
          <w:szCs w:val="24"/>
        </w:rPr>
      </w:pPr>
      <w:r>
        <w:rPr>
          <w:sz w:val="24"/>
          <w:szCs w:val="24"/>
        </w:rPr>
        <w:t xml:space="preserve">Am 10. setzte sich eine </w:t>
      </w:r>
      <w:proofErr w:type="spellStart"/>
      <w:r>
        <w:rPr>
          <w:sz w:val="24"/>
          <w:szCs w:val="24"/>
        </w:rPr>
        <w:t>Troglage</w:t>
      </w:r>
      <w:proofErr w:type="spellEnd"/>
      <w:r>
        <w:rPr>
          <w:sz w:val="24"/>
          <w:szCs w:val="24"/>
        </w:rPr>
        <w:t xml:space="preserve"> durch, mit einer Verlagerung zur </w:t>
      </w:r>
      <w:proofErr w:type="spellStart"/>
      <w:r>
        <w:rPr>
          <w:sz w:val="24"/>
          <w:szCs w:val="24"/>
        </w:rPr>
        <w:t>zyklonalen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Westlage</w:t>
      </w:r>
      <w:proofErr w:type="spellEnd"/>
      <w:r>
        <w:rPr>
          <w:sz w:val="24"/>
          <w:szCs w:val="24"/>
        </w:rPr>
        <w:t xml:space="preserve"> (Wz) am 11. unter „</w:t>
      </w:r>
      <w:r w:rsidRPr="00131F35">
        <w:rPr>
          <w:i/>
          <w:sz w:val="24"/>
          <w:szCs w:val="24"/>
        </w:rPr>
        <w:t>Tief Stephanie</w:t>
      </w:r>
      <w:r>
        <w:rPr>
          <w:sz w:val="24"/>
          <w:szCs w:val="24"/>
        </w:rPr>
        <w:t>“. Am 13. Begann der phänologische Vorfrühling. Ebenfalls an diesem Tag folgte „</w:t>
      </w:r>
      <w:r w:rsidRPr="00131F35">
        <w:rPr>
          <w:i/>
          <w:sz w:val="24"/>
          <w:szCs w:val="24"/>
        </w:rPr>
        <w:t>Tief Tini 2</w:t>
      </w:r>
      <w:r>
        <w:rPr>
          <w:sz w:val="24"/>
          <w:szCs w:val="24"/>
        </w:rPr>
        <w:t>“ und brachte bis zum 16. eine Niederschlagssumme von 1,8 mm/L pro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in den „Hellmann“. Die Tagesmitteltemperatur zog bis auf 6,6 °C, am 16., an. </w:t>
      </w:r>
      <w:r w:rsidR="003625DF">
        <w:rPr>
          <w:sz w:val="24"/>
          <w:szCs w:val="24"/>
        </w:rPr>
        <w:t xml:space="preserve">Während dieser Zeit zeigte sich der Wind immer noch lebhaft mit einigen </w:t>
      </w:r>
      <w:proofErr w:type="spellStart"/>
      <w:r w:rsidR="003625DF">
        <w:rPr>
          <w:sz w:val="24"/>
          <w:szCs w:val="24"/>
        </w:rPr>
        <w:t>Bft</w:t>
      </w:r>
      <w:proofErr w:type="spellEnd"/>
      <w:r w:rsidR="003625DF">
        <w:rPr>
          <w:sz w:val="24"/>
          <w:szCs w:val="24"/>
        </w:rPr>
        <w:t xml:space="preserve"> 6 - Tagen, diesmal aus westlicher Richtung. </w:t>
      </w:r>
    </w:p>
    <w:p w:rsidR="00131F35" w:rsidRDefault="003625DF" w:rsidP="00D039D2">
      <w:pPr>
        <w:rPr>
          <w:sz w:val="24"/>
          <w:szCs w:val="24"/>
        </w:rPr>
      </w:pPr>
      <w:r>
        <w:rPr>
          <w:sz w:val="24"/>
          <w:szCs w:val="24"/>
        </w:rPr>
        <w:t>Ab dem 17. fiel kaum noch Niederschlag. → Die Böden trockneten aus. Am 19. begann die Insektentätigkeit. Am 21. folgte das Graswachstum. Beide phänologischen Beobachtungen treten deutlich zu früh auf.</w:t>
      </w:r>
    </w:p>
    <w:p w:rsidR="00683809" w:rsidRDefault="002B3E81" w:rsidP="00D039D2">
      <w:pPr>
        <w:rPr>
          <w:sz w:val="24"/>
          <w:szCs w:val="24"/>
        </w:rPr>
      </w:pPr>
      <w:r>
        <w:rPr>
          <w:sz w:val="24"/>
          <w:szCs w:val="24"/>
        </w:rPr>
        <w:t xml:space="preserve">Vom 22. an </w:t>
      </w:r>
      <w:r w:rsidR="00683809">
        <w:rPr>
          <w:sz w:val="24"/>
          <w:szCs w:val="24"/>
        </w:rPr>
        <w:t xml:space="preserve">schien die Sonne fast jeden Tag die astronomisch mögliche Zeit. Am 24. stieg die Höchsttemperatur auf 12,5 °C. Durch die noch vorhandene leicht negative Strahlungsbilanz kühlten, die meist sternklaren Nächte, auf ca. 0 °C ab. Der Morgen des 24. Am Erdboden sogar auf </w:t>
      </w:r>
      <w:proofErr w:type="spellStart"/>
      <w:r w:rsidR="00683809">
        <w:rPr>
          <w:sz w:val="24"/>
          <w:szCs w:val="24"/>
        </w:rPr>
        <w:t>T</w:t>
      </w:r>
      <w:r w:rsidR="00683809">
        <w:rPr>
          <w:sz w:val="24"/>
          <w:szCs w:val="24"/>
          <w:vertAlign w:val="subscript"/>
        </w:rPr>
        <w:t>min</w:t>
      </w:r>
      <w:proofErr w:type="spellEnd"/>
      <w:r w:rsidR="00683809">
        <w:rPr>
          <w:sz w:val="24"/>
          <w:szCs w:val="24"/>
          <w:vertAlign w:val="subscript"/>
        </w:rPr>
        <w:t>.</w:t>
      </w:r>
      <w:r w:rsidR="00683809">
        <w:rPr>
          <w:sz w:val="24"/>
          <w:szCs w:val="24"/>
        </w:rPr>
        <w:t xml:space="preserve"> = - 3,9 °C. Dadurch lagen die Tagesmittel bei 4 °C. Am 25. Februar begann, 1 Monat zu früh, der phänologische Erstfrühling in </w:t>
      </w:r>
      <w:proofErr w:type="spellStart"/>
      <w:r w:rsidR="00683809">
        <w:rPr>
          <w:sz w:val="24"/>
          <w:szCs w:val="24"/>
        </w:rPr>
        <w:t>Köttewitz</w:t>
      </w:r>
      <w:proofErr w:type="spellEnd"/>
      <w:r w:rsidR="00683809">
        <w:rPr>
          <w:sz w:val="24"/>
          <w:szCs w:val="24"/>
        </w:rPr>
        <w:t xml:space="preserve">. </w:t>
      </w:r>
    </w:p>
    <w:p w:rsidR="00683809" w:rsidRPr="00FC59A2" w:rsidRDefault="00683809" w:rsidP="00D039D2">
      <w:pPr>
        <w:rPr>
          <w:sz w:val="24"/>
          <w:szCs w:val="24"/>
        </w:rPr>
      </w:pPr>
      <w:r>
        <w:rPr>
          <w:i/>
          <w:sz w:val="24"/>
          <w:szCs w:val="24"/>
        </w:rPr>
        <w:t>Zusammenfassung:</w:t>
      </w:r>
      <w:r>
        <w:rPr>
          <w:sz w:val="24"/>
          <w:szCs w:val="24"/>
        </w:rPr>
        <w:br/>
      </w:r>
      <w:r w:rsidR="00D72224">
        <w:rPr>
          <w:sz w:val="24"/>
          <w:szCs w:val="24"/>
        </w:rPr>
        <w:t xml:space="preserve">Am Ende des Februars bleibt ein 4,0 °C warmer Februar über, der zum einen 3,1 °C/K zu warm war und somit für den wärmsten Winter seit 2006/2007 sorgte. So lag die Kältesumme für die DWD </w:t>
      </w:r>
      <w:proofErr w:type="spellStart"/>
      <w:r w:rsidR="00D72224">
        <w:rPr>
          <w:sz w:val="24"/>
          <w:szCs w:val="24"/>
        </w:rPr>
        <w:t>WeWa</w:t>
      </w:r>
      <w:proofErr w:type="spellEnd"/>
      <w:r w:rsidR="00D72224">
        <w:rPr>
          <w:sz w:val="24"/>
          <w:szCs w:val="24"/>
        </w:rPr>
        <w:t xml:space="preserve"> Dresden - </w:t>
      </w:r>
      <w:proofErr w:type="spellStart"/>
      <w:r w:rsidR="00D72224">
        <w:rPr>
          <w:sz w:val="24"/>
          <w:szCs w:val="24"/>
        </w:rPr>
        <w:t>Klotzsche</w:t>
      </w:r>
      <w:proofErr w:type="spellEnd"/>
      <w:r w:rsidR="00D72224">
        <w:rPr>
          <w:sz w:val="24"/>
          <w:szCs w:val="24"/>
        </w:rPr>
        <w:t xml:space="preserve"> – wie in </w:t>
      </w:r>
      <w:proofErr w:type="spellStart"/>
      <w:r w:rsidR="00D72224">
        <w:rPr>
          <w:sz w:val="24"/>
          <w:szCs w:val="24"/>
        </w:rPr>
        <w:t>Köttewitz</w:t>
      </w:r>
      <w:proofErr w:type="spellEnd"/>
      <w:r w:rsidR="00D72224">
        <w:rPr>
          <w:sz w:val="24"/>
          <w:szCs w:val="24"/>
        </w:rPr>
        <w:t xml:space="preserve"> – bei 0,0 und somit die geringste seit Februar 1990. Mit 10 Frosttagen erreichte der Februar nur</w:t>
      </w:r>
      <w:r w:rsidR="007D63A5">
        <w:rPr>
          <w:sz w:val="24"/>
          <w:szCs w:val="24"/>
        </w:rPr>
        <w:t xml:space="preserve"> 5/8 vom Normwert und statt 7 keinen Eistag!!! Die nächtliche Abstrahlung lies 21 Bodenfrosttage aufzeichnen. </w:t>
      </w:r>
      <w:r w:rsidR="00FC59A2">
        <w:rPr>
          <w:sz w:val="24"/>
          <w:szCs w:val="24"/>
        </w:rPr>
        <w:t>An 9 Tagen fielen, zu 24 % als Schnee, lediglich 7,1 mm/L pro m</w:t>
      </w:r>
      <w:r w:rsidR="00FC59A2">
        <w:rPr>
          <w:sz w:val="24"/>
          <w:szCs w:val="24"/>
          <w:vertAlign w:val="superscript"/>
        </w:rPr>
        <w:t>2</w:t>
      </w:r>
      <w:r w:rsidR="00FC59A2">
        <w:rPr>
          <w:sz w:val="24"/>
          <w:szCs w:val="24"/>
        </w:rPr>
        <w:t xml:space="preserve">. Dies sind nur 20 % des Durchschnitts-niederschlages, führte zu einer „Winterdürre“ mit staubtrockenen Boden und zum trockensten Winter seit 1995/1996. (Quelle: DWD Dresden - </w:t>
      </w:r>
      <w:proofErr w:type="spellStart"/>
      <w:r w:rsidR="00FC59A2">
        <w:rPr>
          <w:sz w:val="24"/>
          <w:szCs w:val="24"/>
        </w:rPr>
        <w:t>Klotzsche</w:t>
      </w:r>
      <w:proofErr w:type="spellEnd"/>
      <w:r w:rsidR="00FC59A2">
        <w:rPr>
          <w:sz w:val="24"/>
          <w:szCs w:val="24"/>
        </w:rPr>
        <w:t xml:space="preserve">). Die trockene Luft ließ am 24. die Luftfeuchtigkeit auf 36 % absinken. Die Monatsluftfeuchtigkeit ist mit 79 % aber keine untere Abweichung. Dies scheint noch ungewöhnlicher da bereits 25 Sonnentage für diese Aufzeichnung seltsam klingen. Spätestens die Sonnenscheindauer von 59 h (168 %) </w:t>
      </w:r>
      <w:r w:rsidR="001269C4">
        <w:rPr>
          <w:sz w:val="24"/>
          <w:szCs w:val="24"/>
        </w:rPr>
        <w:t xml:space="preserve">lässt </w:t>
      </w:r>
      <w:r w:rsidR="001269C4">
        <w:rPr>
          <w:sz w:val="24"/>
          <w:szCs w:val="24"/>
        </w:rPr>
        <w:lastRenderedPageBreak/>
        <w:t xml:space="preserve">erkennen, dass dieser Paradoxe Vergleich zwischen normaler Luftfeuchtigkeit aber viel zu hoher Sonnenscheindauer nur durch die „trockenere“ Azoren- bzw. </w:t>
      </w:r>
      <w:proofErr w:type="spellStart"/>
      <w:r w:rsidR="001269C4">
        <w:rPr>
          <w:sz w:val="24"/>
          <w:szCs w:val="24"/>
        </w:rPr>
        <w:t>Mitelmeerluft</w:t>
      </w:r>
      <w:proofErr w:type="spellEnd"/>
      <w:r w:rsidR="001269C4">
        <w:rPr>
          <w:sz w:val="24"/>
          <w:szCs w:val="24"/>
        </w:rPr>
        <w:t xml:space="preserve">, im Vergleich zu unserer, möglich war. Der durchschnittliche Bedeckungsgrad wurde auf 4,9/8 berechnet – selbst im Sommer ein Spitzenwert!!! Die für den Februar 2014 typischen Luftmassen wiesen, jedoch meist, einen zu niedrigen Luftdruck aus. Am Ende liegt der Wert mit 1010,7 </w:t>
      </w:r>
      <w:proofErr w:type="spellStart"/>
      <w:r w:rsidR="001269C4">
        <w:rPr>
          <w:sz w:val="24"/>
          <w:szCs w:val="24"/>
        </w:rPr>
        <w:t>hPa</w:t>
      </w:r>
      <w:proofErr w:type="spellEnd"/>
      <w:r w:rsidR="001269C4">
        <w:rPr>
          <w:sz w:val="24"/>
          <w:szCs w:val="24"/>
        </w:rPr>
        <w:t xml:space="preserve">, 7,4 </w:t>
      </w:r>
      <w:proofErr w:type="spellStart"/>
      <w:r w:rsidR="001269C4">
        <w:rPr>
          <w:sz w:val="24"/>
          <w:szCs w:val="24"/>
        </w:rPr>
        <w:t>hPa</w:t>
      </w:r>
      <w:proofErr w:type="spellEnd"/>
      <w:r w:rsidR="001269C4">
        <w:rPr>
          <w:sz w:val="24"/>
          <w:szCs w:val="24"/>
        </w:rPr>
        <w:t xml:space="preserve"> unter dem Mittel!!! Schon außergewöhnlich, dass dabei der Wind im Mittel nur mit 2 - 3 </w:t>
      </w:r>
      <w:proofErr w:type="spellStart"/>
      <w:r w:rsidR="001269C4">
        <w:rPr>
          <w:sz w:val="24"/>
          <w:szCs w:val="24"/>
        </w:rPr>
        <w:t>Bft</w:t>
      </w:r>
      <w:proofErr w:type="spellEnd"/>
      <w:r w:rsidR="001269C4">
        <w:rPr>
          <w:sz w:val="24"/>
          <w:szCs w:val="24"/>
        </w:rPr>
        <w:t xml:space="preserve"> wehte und die stärkste Böe (am 7.) nur 56 Km/h (</w:t>
      </w:r>
      <w:proofErr w:type="spellStart"/>
      <w:r w:rsidR="001269C4">
        <w:rPr>
          <w:sz w:val="24"/>
          <w:szCs w:val="24"/>
        </w:rPr>
        <w:t>Bft</w:t>
      </w:r>
      <w:proofErr w:type="spellEnd"/>
      <w:r w:rsidR="001269C4">
        <w:rPr>
          <w:sz w:val="24"/>
          <w:szCs w:val="24"/>
        </w:rPr>
        <w:t xml:space="preserve"> 7) betrug, bei einem Monatsböenmittelwert von </w:t>
      </w:r>
      <w:proofErr w:type="spellStart"/>
      <w:r w:rsidR="001269C4">
        <w:rPr>
          <w:sz w:val="24"/>
          <w:szCs w:val="24"/>
        </w:rPr>
        <w:t>Bft</w:t>
      </w:r>
      <w:proofErr w:type="spellEnd"/>
      <w:r w:rsidR="001824AB">
        <w:rPr>
          <w:sz w:val="24"/>
          <w:szCs w:val="24"/>
        </w:rPr>
        <w:t xml:space="preserve"> 5.</w:t>
      </w:r>
      <w:bookmarkStart w:id="0" w:name="_GoBack"/>
      <w:bookmarkEnd w:id="0"/>
    </w:p>
    <w:p w:rsidR="00D039D2" w:rsidRDefault="00D039D2"/>
    <w:sectPr w:rsidR="00D039D2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D2"/>
    <w:rsid w:val="001269C4"/>
    <w:rsid w:val="00131F35"/>
    <w:rsid w:val="001824AB"/>
    <w:rsid w:val="0029416C"/>
    <w:rsid w:val="002B3E81"/>
    <w:rsid w:val="003625DF"/>
    <w:rsid w:val="003E7C7A"/>
    <w:rsid w:val="00683809"/>
    <w:rsid w:val="00705DB0"/>
    <w:rsid w:val="007D63A5"/>
    <w:rsid w:val="00D039D2"/>
    <w:rsid w:val="00D72224"/>
    <w:rsid w:val="00F91330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5</cp:revision>
  <dcterms:created xsi:type="dcterms:W3CDTF">2014-03-01T14:26:00Z</dcterms:created>
  <dcterms:modified xsi:type="dcterms:W3CDTF">2014-03-02T11:02:00Z</dcterms:modified>
</cp:coreProperties>
</file>